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2D12D0" w:rsidP="00192229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CD3273" w:rsidRPr="00723374" w:rsidRDefault="0086224B" w:rsidP="00723374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723374" w:rsidRPr="00723374">
              <w:rPr>
                <w:rFonts w:asciiTheme="minorBidi" w:hAnsiTheme="minorBidi"/>
                <w:b/>
                <w:bCs/>
                <w:lang w:val="en-AU"/>
              </w:rPr>
              <w:t>51</w:t>
            </w:r>
            <w:r w:rsidR="004A40D3" w:rsidRPr="00723374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="00723374"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723374" w:rsidRDefault="00723374" w:rsidP="0072337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23374">
              <w:rPr>
                <w:sz w:val="22"/>
                <w:szCs w:val="22"/>
              </w:rPr>
              <w:t>Install Ammonia refrigeration system</w:t>
            </w:r>
          </w:p>
          <w:p w:rsidR="00723374" w:rsidRDefault="00723374" w:rsidP="0072337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Commission </w:t>
            </w:r>
            <w:r w:rsidRPr="00723374">
              <w:rPr>
                <w:sz w:val="22"/>
                <w:szCs w:val="22"/>
              </w:rPr>
              <w:t xml:space="preserve"> Ammonia refrigeration system</w:t>
            </w:r>
          </w:p>
          <w:p w:rsidR="00723374" w:rsidRPr="00723374" w:rsidRDefault="00723374" w:rsidP="0072337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Write a report about installation and commissioning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787620" w:rsidRDefault="00787620" w:rsidP="007A5B81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7A5B81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Identify and obtain OHS procedures for a given work area through established routines and procedures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Follow established OHS risk control measures and procedures in preparation for the work.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Seek advice on risk control measures from the project engineer for </w:t>
            </w:r>
            <w:r>
              <w:lastRenderedPageBreak/>
              <w:t xml:space="preserve">safety hazards which have not previously been identified  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Obtain   the nature of work from documentation or from project engineer to establish the scope of work to be undertaken.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Seek advice from the project engineer to ensure the work is coordinated effectively with others.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Access sources of material that may be required for the work in accordance with established routines and procedures.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Follow established OHS risk control measures and procedures for carrying out the work.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Conduct measuring system operating parameters in strict accordance with OHS requirements and established safety procedures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Install major components and pipe work in compliance with all applicable Standards, Codes and Regulations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Conduct pressure testing at a pressure compatible with Ammonia and in accordance with applicable standards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Take precautions to prevent damage to components while pressure testing the system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Locate and rectify Leaks using testing methods appropriate to the system and in accordance with industry practice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Evacuate system in accordance with industry practices.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Charge system safely with Ammonia and lubricants in accordance with industry practices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Carry out preoperational on all operating and safety controls.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Commission system and make all adjustments to operating and safety controls.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Adjust and setting to all refrigerant flow metering devices and level control devices.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Take caution with temperature reduction of cool rooms and freezers.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Reduce temperatures in accordance with industry practices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Carry out maintenance procedures which include inspection and cleaning of all strainers, filters and collection of oil sample for analysis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Give training to personnel responsible for the operation and maintenance of the refrigeration system.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Clean and make safe work site in accordance with established procedures.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Deal with contaminated refrigerant and lubricant in accordance with legislative/regulatory requirements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Document operational conditions and commissioning figures, including identification of any parameter that is not within the specified range for the system. </w:t>
            </w:r>
          </w:p>
          <w:p w:rsidR="00787620" w:rsidRP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Mark all mechanical and electrical documentation to be "As Installed"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2D12D0" w:rsidP="0086224B">
            <w:pPr>
              <w:rPr>
                <w:rFonts w:cs="Arial"/>
              </w:rPr>
            </w:pPr>
            <w:r>
              <w:rPr>
                <w:rFonts w:cstheme="minorHAnsi"/>
              </w:rPr>
              <w:t>HVACR Installer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D3273" w:rsidRPr="009D5118" w:rsidRDefault="00CD3273" w:rsidP="00CD3273">
            <w:pPr>
              <w:rPr>
                <w:rFonts w:ascii="Arial" w:hAnsi="Arial" w:cs="Arial"/>
                <w:b/>
              </w:rPr>
            </w:pPr>
            <w:r w:rsidRPr="009D5118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9D5118" w:rsidRDefault="00CD3273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lang w:val="en-AU"/>
              </w:rPr>
            </w:pPr>
            <w:r w:rsidRPr="009D5118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4E64F3" w:rsidRDefault="00723374" w:rsidP="00CD3273">
            <w:pPr>
              <w:rPr>
                <w:b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0715M&amp;MT51 – </w:t>
            </w:r>
            <w:r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723374" w:rsidRPr="00723374" w:rsidRDefault="00723374" w:rsidP="00723374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723374">
              <w:rPr>
                <w:sz w:val="22"/>
                <w:szCs w:val="22"/>
              </w:rPr>
              <w:t>Install Ammonia refrigeration system</w:t>
            </w:r>
          </w:p>
          <w:p w:rsidR="00723374" w:rsidRDefault="00723374" w:rsidP="00723374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Commission </w:t>
            </w:r>
            <w:r w:rsidRPr="00723374">
              <w:rPr>
                <w:sz w:val="22"/>
                <w:szCs w:val="22"/>
              </w:rPr>
              <w:t xml:space="preserve"> Ammonia refrigeration system</w:t>
            </w:r>
          </w:p>
          <w:p w:rsidR="000F60A7" w:rsidRPr="009D5118" w:rsidRDefault="00723374" w:rsidP="00723374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sz w:val="22"/>
                <w:szCs w:val="22"/>
              </w:rPr>
              <w:t>Write a report about installation and commissioning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F756C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F756C">
              <w:rPr>
                <w:rFonts w:ascii="Arial" w:hAnsi="Arial" w:cs="Arial"/>
                <w:sz w:val="20"/>
                <w:szCs w:val="20"/>
              </w:rPr>
              <w:lastRenderedPageBreak/>
              <w:t>Observe &amp; maintain safe working environment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Identify and obtain OHS procedures for a given work area through established routines and procedures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Follow established OHS risk control measures and procedures in preparation for the work.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Seek advice on risk control measures from the project engineer for safety hazards which have not previously been identified   </w:t>
            </w:r>
          </w:p>
        </w:tc>
        <w:tc>
          <w:tcPr>
            <w:tcW w:w="1080" w:type="dxa"/>
          </w:tcPr>
          <w:p w:rsidR="007A5B81" w:rsidRDefault="007A5B81" w:rsidP="007A5B81"/>
        </w:tc>
        <w:tc>
          <w:tcPr>
            <w:tcW w:w="1140" w:type="dxa"/>
          </w:tcPr>
          <w:p w:rsidR="007A5B81" w:rsidRDefault="007A5B81" w:rsidP="007A5B81"/>
        </w:tc>
      </w:tr>
      <w:tr w:rsidR="007A5B81" w:rsidTr="00835AB4">
        <w:trPr>
          <w:trHeight w:val="44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Obtain   the nature of work from documentation or from project engineer to establish the scope of work to be undertaken.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Seek advice from the project engineer to ensure the work is coordinated effectively with others.</w:t>
            </w:r>
          </w:p>
        </w:tc>
        <w:tc>
          <w:tcPr>
            <w:tcW w:w="1080" w:type="dxa"/>
          </w:tcPr>
          <w:p w:rsidR="007A5B81" w:rsidRDefault="007A5B81" w:rsidP="007A5B81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Access sources of material that may be required for the work in accordance with established routines and procedures.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Follow established OHS risk control measures and procedures for carrying out the work.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Conduct measuring system operating parameters in strict accordance with OHS requirements and established safety procedures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Install major components and pipe work in compliance with all applicable Standards, Codes and Regulations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Conduct pressure testing at a pressure compatible with Ammonia and in accordance with applicable standards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Take precautions to prevent damage to components while pressure testing the system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Locate and rectify Leaks using testing methods appropriate to the system and in accordance with industry practice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Evacuate system in accordance with industry practices.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Charge system safely with Ammonia and lubricants in accordance with industry practices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Carry out preoperational on all operating and safety controls.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Commission system and make all adjustments to operating and safety controls.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Adjust and setting to all refrigerant flow metering devices and level control devices.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Take caution with temperature reduction of cool rooms and freezers.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Reduce temperatures in accordance with industry practices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Carry out maintenance procedures which include inspection and cleaning of all strainers, filters and collection of oil sample for analysis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Give training to personnel responsible for the operation and maintenance of the refrigeration system.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lastRenderedPageBreak/>
              <w:t xml:space="preserve">Clean and make safe work site in accordance with established procedures.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Deal with contaminated refrigerant and lubricant in accordance with legislative/regulatory requirements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Document operational conditions and commissioning figures, including identification of any parameter that is not within the specified range for the system.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Mark all mechanical and electrical documentation to be "As Installed"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BC3D0C" w:rsidP="000F60A7">
      <w:r>
        <w:rPr>
          <w:noProof/>
        </w:rPr>
        <w:pict>
          <v:rect id="Rectangle 5" o:spid="_x0000_s1026" style="position:absolute;margin-left:5.35pt;margin-top:19.75pt;width:119.3pt;height:22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F60A7">
        <w:t xml:space="preserve">Candidate’s </w:t>
      </w:r>
      <w:proofErr w:type="spellStart"/>
      <w:r w:rsidR="000F60A7">
        <w:t>Signature___________________Assessor’s</w:t>
      </w:r>
      <w:proofErr w:type="spellEnd"/>
      <w:r w:rsidR="000F60A7"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86224B" w:rsidP="0086224B">
            <w:pPr>
              <w:spacing w:before="240"/>
              <w:rPr>
                <w:sz w:val="20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D3273" w:rsidRPr="00BE2E49" w:rsidRDefault="00CD3273" w:rsidP="00CD3273">
            <w:pPr>
              <w:rPr>
                <w:rFonts w:ascii="Arial" w:hAnsi="Arial" w:cs="Arial"/>
                <w:b/>
              </w:rPr>
            </w:pPr>
            <w:r w:rsidRPr="00BE2E49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BE2E49" w:rsidRDefault="00CD3273" w:rsidP="00CD3273">
            <w:pPr>
              <w:rPr>
                <w:rFonts w:ascii="Arial" w:hAnsi="Arial" w:cs="Arial"/>
                <w:b/>
                <w:lang w:val="en-AU"/>
              </w:rPr>
            </w:pPr>
            <w:r w:rsidRPr="00BE2E49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1D6ECA" w:rsidRDefault="00723374" w:rsidP="00CD3273">
            <w:pPr>
              <w:spacing w:before="240"/>
              <w:rPr>
                <w:sz w:val="20"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0715M&amp;MT51 – </w:t>
            </w:r>
            <w:r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BC3D0C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23374" w:rsidRPr="00723374" w:rsidRDefault="0086224B" w:rsidP="00723374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723374" w:rsidRPr="00723374">
              <w:rPr>
                <w:sz w:val="22"/>
                <w:szCs w:val="22"/>
              </w:rPr>
              <w:t>Install Ammonia refrigeration system</w:t>
            </w:r>
          </w:p>
          <w:p w:rsidR="00723374" w:rsidRPr="00723374" w:rsidRDefault="00723374" w:rsidP="00723374">
            <w:pPr>
              <w:pStyle w:val="ListParagraph"/>
              <w:numPr>
                <w:ilvl w:val="0"/>
                <w:numId w:val="20"/>
              </w:numPr>
              <w:jc w:val="both"/>
              <w:rPr>
                <w:szCs w:val="20"/>
                <w:lang w:bidi="ur-PK"/>
              </w:rPr>
            </w:pPr>
            <w:r>
              <w:rPr>
                <w:sz w:val="22"/>
                <w:szCs w:val="22"/>
              </w:rPr>
              <w:t xml:space="preserve">Commission </w:t>
            </w:r>
            <w:r w:rsidRPr="00723374">
              <w:rPr>
                <w:sz w:val="22"/>
                <w:szCs w:val="22"/>
              </w:rPr>
              <w:t xml:space="preserve"> Ammonia refrigeration system</w:t>
            </w:r>
          </w:p>
          <w:p w:rsidR="000F60A7" w:rsidRPr="009C35F9" w:rsidRDefault="00723374" w:rsidP="00723374">
            <w:pPr>
              <w:pStyle w:val="ListParagraph"/>
              <w:numPr>
                <w:ilvl w:val="0"/>
                <w:numId w:val="20"/>
              </w:numPr>
              <w:jc w:val="both"/>
              <w:rPr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>Write a report about installation and commissioning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D708E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D708EA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Identify and obtain OHS procedures for a given work area through established routines and procedures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Follow established OHS risk control measures and procedures in preparation for the work.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Seek advice on risk control measures from the project engineer for safety hazards which have not previously been identified  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Obtain   the nature of work from documentation or from project engineer to establish the scope of work to be undertaken.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Seek advice from the project engineer to ensure the work is coordinated effectively with others.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Access sources of material that may be required for the work in accordance with established routines and procedures.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Follow established OHS risk control measures and procedures for carrying out the work.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Conduct measuring system operating parameters in strict accordance with OHS requirements and established safety procedures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Install major components and pipe work in compliance with all applicable Standards, Codes and Regulations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Conduct pressure testing at a pressure compatible with Ammonia and in accordance with applicable standards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Take precautions to prevent damage to components while pressure testing the system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Locate and rectify Leaks using testing methods appropriate to the system and in accordance with industry practice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Evacuate system in accordance with industry practices.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Charge system safely with Ammonia and lubricants in accordance with industry practices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Carry out preoperational on all operating and safety controls.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Commission system and make all adjustments to operating and safety controls.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lastRenderedPageBreak/>
              <w:t>Adjust and setting to all refrigerant flow metering devices and level control devices.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Take caution with temperature reduction of cool rooms and freezers.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Reduce temperatures in accordance with industry practices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Carry out maintenance procedures which include inspection and cleaning of all strainers, filters and collection of oil sample for analysis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Give training to personnel responsible for the operation and maintenance of the refrigeration system.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Clean and make safe work site in accordance with established procedures.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Deal with contaminated refrigerant and lubricant in accordance with legislative/regulatory requirements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Document operational conditions and commissioning figures, including identification of any parameter that is not within the specified range for the system.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Default="007A5B81" w:rsidP="007A5B81">
            <w:r w:rsidRPr="00D708EA">
              <w:t>Mark all mechanical and electrical documentation to be "As Installed"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D708E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BC3D0C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BC3D0C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723374" w:rsidRPr="00192229" w:rsidRDefault="00723374" w:rsidP="00723374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0F60A7" w:rsidRPr="001D6ECA" w:rsidRDefault="002D12D0" w:rsidP="00723374">
            <w:pPr>
              <w:spacing w:before="240"/>
              <w:jc w:val="center"/>
              <w:rPr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723374" w:rsidRPr="00192229" w:rsidRDefault="00723374" w:rsidP="00723374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723374" w:rsidRPr="00192229" w:rsidRDefault="00723374" w:rsidP="00723374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0F60A7" w:rsidRPr="001D6ECA" w:rsidRDefault="00723374" w:rsidP="00723374">
            <w:pPr>
              <w:spacing w:before="240"/>
              <w:rPr>
                <w:sz w:val="20"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0715M&amp;MT51 – </w:t>
            </w:r>
            <w:r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BC3D0C" w:rsidP="009D1BAB">
            <w:pPr>
              <w:rPr>
                <w:b/>
                <w:sz w:val="22"/>
              </w:rPr>
            </w:pPr>
            <w:r w:rsidRPr="00BC3D0C">
              <w:rPr>
                <w:noProof/>
              </w:rPr>
              <w:pict>
                <v:rect id="Rectangle 12" o:spid="_x0000_s1029" style="position:absolute;margin-left:-6.7pt;margin-top:70.5pt;width:479.25pt;height:31.1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HOps47fAAAACwEAAA8AAABkcnMvZG93&#10;bnJldi54bWxMj0FPg0AQhe8m/ofNmHgx7UKhTYssjTHhamJt9LplR0DZWcIuBf6940mPk/flzffy&#10;42w7ccXBt44UxOsIBFLlTEu1gvNbudqD8EGT0Z0jVLCgh2Nxe5PrzLiJXvF6CrXgEvKZVtCE0GdS&#10;+qpBq/3a9UicfbrB6sDnUEsz6InLbSc3UbSTVrfEHxrd43OD1fdptArSD//wvn+RSxTs+cvapdyO&#10;U6nU/d389Agi4Bz+YPjVZ3Uo2OniRjJedApWcZIyykEa8ygmDuk2BnFRsImSBGSRy/8bih8A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c6mzjt8AAAALAQAADwAAAAAAAAAAAAAAAAD6&#10;BAAAZHJzL2Rvd25yZXYueG1sUEsFBgAAAAAEAAQA8wAAAAYGAAAAAA==&#10;" filled="f" strokecolor="black [3213]" strokeweight=".25pt">
                  <v:textbox>
                    <w:txbxContent>
                      <w:p w:rsidR="009D1BAB" w:rsidRPr="00FB1A30" w:rsidRDefault="009D1BAB" w:rsidP="000F60A7">
                        <w:pPr>
                          <w:rPr>
                            <w:color w:val="000000" w:themeColor="text1"/>
                            <w:sz w:val="18"/>
                          </w:rPr>
                        </w:pPr>
                        <w:r w:rsidRPr="00FB1A30">
                          <w:rPr>
                            <w:color w:val="000000" w:themeColor="text1"/>
                            <w:sz w:val="18"/>
                          </w:rPr>
                          <w:t>Candidate’s response is not required to be identical, but similar concepts and/or keywords must be used. Oral questioning may be used to clarify candidate understanding of topic and its application.</w:t>
                        </w:r>
                      </w:p>
                    </w:txbxContent>
                  </v:textbox>
                </v:rect>
              </w:pict>
            </w:r>
            <w:r w:rsidR="000F60A7"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BC3D0C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6" o:spid="_x0000_s1028" style="position:absolute;margin-left:69.2pt;margin-top:.15pt;width:14pt;height: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11" o:spid="_x0000_s1027" style="position:absolute;margin-left:291.15pt;margin-top:-.4pt;width:14pt;height:9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23374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Define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 w:rsidR="00BE2E49"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 w:rsidR="00BE2E49"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for Ammonia refrigerant</w:t>
            </w:r>
            <w:r w:rsidR="00103180"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72337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23374">
              <w:rPr>
                <w:rFonts w:cs="Arial"/>
              </w:rPr>
              <w:t>commissioning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72337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23374">
              <w:rPr>
                <w:rFonts w:cstheme="minorHAnsi"/>
              </w:rPr>
              <w:t>cooling tower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455D09" w:rsidP="009D1BAB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the properties of Ammonia refrigerant</w:t>
            </w:r>
            <w:r w:rsidR="00BE2E49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455D09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BE2E49">
              <w:rPr>
                <w:rFonts w:cstheme="minorHAnsi"/>
              </w:rPr>
              <w:t xml:space="preserve">use </w:t>
            </w:r>
            <w:r w:rsidR="00455D09">
              <w:rPr>
                <w:rFonts w:cstheme="minorHAnsi"/>
              </w:rPr>
              <w:t>secondary refrigerant</w:t>
            </w:r>
            <w:r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  <w:bookmarkStart w:id="0" w:name="_GoBack"/>
            <w:bookmarkEnd w:id="0"/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4ED1"/>
    <w:multiLevelType w:val="hybridMultilevel"/>
    <w:tmpl w:val="FAD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8459E6"/>
    <w:multiLevelType w:val="hybridMultilevel"/>
    <w:tmpl w:val="50F89D8A"/>
    <w:lvl w:ilvl="0" w:tplc="9864D0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18615F"/>
    <w:multiLevelType w:val="hybridMultilevel"/>
    <w:tmpl w:val="FAD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26095"/>
    <w:multiLevelType w:val="hybridMultilevel"/>
    <w:tmpl w:val="15B2A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7A29"/>
    <w:multiLevelType w:val="hybridMultilevel"/>
    <w:tmpl w:val="93FE15D8"/>
    <w:lvl w:ilvl="0" w:tplc="45765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4"/>
  </w:num>
  <w:num w:numId="5">
    <w:abstractNumId w:val="7"/>
  </w:num>
  <w:num w:numId="6">
    <w:abstractNumId w:val="10"/>
  </w:num>
  <w:num w:numId="7">
    <w:abstractNumId w:val="3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11"/>
  </w:num>
  <w:num w:numId="16">
    <w:abstractNumId w:val="6"/>
  </w:num>
  <w:num w:numId="17">
    <w:abstractNumId w:val="9"/>
  </w:num>
  <w:num w:numId="18">
    <w:abstractNumId w:val="5"/>
  </w:num>
  <w:num w:numId="19">
    <w:abstractNumId w:val="0"/>
  </w:num>
  <w:num w:numId="20">
    <w:abstractNumId w:val="8"/>
  </w:num>
  <w:num w:numId="21">
    <w:abstractNumId w:val="12"/>
  </w:num>
  <w:num w:numId="22">
    <w:abstractNumId w:val="2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029E"/>
    <w:rsid w:val="0015188E"/>
    <w:rsid w:val="00157C17"/>
    <w:rsid w:val="0016752A"/>
    <w:rsid w:val="00182D49"/>
    <w:rsid w:val="00192229"/>
    <w:rsid w:val="001B59D5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12D0"/>
    <w:rsid w:val="002D5432"/>
    <w:rsid w:val="002F5C5F"/>
    <w:rsid w:val="00307200"/>
    <w:rsid w:val="00351EED"/>
    <w:rsid w:val="00364C96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55D09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27E80"/>
    <w:rsid w:val="00660249"/>
    <w:rsid w:val="00665FB6"/>
    <w:rsid w:val="00670AA2"/>
    <w:rsid w:val="00704401"/>
    <w:rsid w:val="00706FC9"/>
    <w:rsid w:val="00713FAC"/>
    <w:rsid w:val="00717AEE"/>
    <w:rsid w:val="00723374"/>
    <w:rsid w:val="00751C9A"/>
    <w:rsid w:val="0076179D"/>
    <w:rsid w:val="00767E37"/>
    <w:rsid w:val="00787620"/>
    <w:rsid w:val="00792967"/>
    <w:rsid w:val="00793BD2"/>
    <w:rsid w:val="007A5B81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27A91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C3D0C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SAMA HASSAN</cp:lastModifiedBy>
  <cp:revision>4</cp:revision>
  <dcterms:created xsi:type="dcterms:W3CDTF">2019-07-20T06:38:00Z</dcterms:created>
  <dcterms:modified xsi:type="dcterms:W3CDTF">2020-12-24T07:36:00Z</dcterms:modified>
</cp:coreProperties>
</file>